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1658"/>
        <w:tblW w:w="49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1D77"/>
          <w:insideV w:val="single" w:sz="4" w:space="0" w:color="001D77"/>
        </w:tblBorders>
        <w:tblLook w:val="04A0" w:firstRow="1" w:lastRow="0" w:firstColumn="1" w:lastColumn="0" w:noHBand="0" w:noVBand="1"/>
      </w:tblPr>
      <w:tblGrid>
        <w:gridCol w:w="4303"/>
        <w:gridCol w:w="599"/>
        <w:gridCol w:w="598"/>
        <w:gridCol w:w="585"/>
        <w:gridCol w:w="593"/>
        <w:gridCol w:w="593"/>
        <w:gridCol w:w="599"/>
        <w:gridCol w:w="587"/>
        <w:gridCol w:w="595"/>
      </w:tblGrid>
      <w:tr w:rsidR="00991E03" w:rsidRPr="00B40295" w:rsidTr="00991E03">
        <w:tc>
          <w:tcPr>
            <w:tcW w:w="4303" w:type="dxa"/>
            <w:vMerge w:val="restart"/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>
              <w:rPr>
                <w:rFonts w:ascii="Fira Sans" w:hAnsi="Fira Sans"/>
                <w:sz w:val="16"/>
                <w:szCs w:val="16"/>
              </w:rPr>
              <w:t>WYSZCZEGÓLNIENIE</w:t>
            </w:r>
          </w:p>
        </w:tc>
        <w:tc>
          <w:tcPr>
            <w:tcW w:w="2375" w:type="dxa"/>
            <w:gridSpan w:val="4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>
              <w:rPr>
                <w:rFonts w:ascii="Fira Sans" w:hAnsi="Fira Sans"/>
                <w:sz w:val="16"/>
                <w:szCs w:val="16"/>
              </w:rPr>
              <w:t>D2P4</w:t>
            </w:r>
          </w:p>
        </w:tc>
        <w:tc>
          <w:tcPr>
            <w:tcW w:w="2374" w:type="dxa"/>
            <w:gridSpan w:val="4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>
              <w:rPr>
                <w:rFonts w:ascii="Fira Sans" w:hAnsi="Fira Sans"/>
                <w:sz w:val="16"/>
                <w:szCs w:val="16"/>
              </w:rPr>
              <w:t>D3P6</w:t>
            </w:r>
          </w:p>
        </w:tc>
      </w:tr>
      <w:tr w:rsidR="00991E03" w:rsidRPr="00B40295" w:rsidTr="00991E03">
        <w:tc>
          <w:tcPr>
            <w:tcW w:w="4303" w:type="dxa"/>
            <w:vMerge/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</w:p>
        </w:tc>
        <w:tc>
          <w:tcPr>
            <w:tcW w:w="599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R20</w:t>
            </w:r>
          </w:p>
        </w:tc>
        <w:tc>
          <w:tcPr>
            <w:tcW w:w="598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R20Z</w:t>
            </w:r>
          </w:p>
        </w:tc>
        <w:tc>
          <w:tcPr>
            <w:tcW w:w="585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R30</w:t>
            </w:r>
          </w:p>
        </w:tc>
        <w:tc>
          <w:tcPr>
            <w:tcW w:w="59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R30Z</w:t>
            </w:r>
          </w:p>
        </w:tc>
        <w:tc>
          <w:tcPr>
            <w:tcW w:w="59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R20</w:t>
            </w:r>
          </w:p>
        </w:tc>
        <w:tc>
          <w:tcPr>
            <w:tcW w:w="599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R20Z</w:t>
            </w:r>
          </w:p>
        </w:tc>
        <w:tc>
          <w:tcPr>
            <w:tcW w:w="587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R30</w:t>
            </w:r>
          </w:p>
        </w:tc>
        <w:tc>
          <w:tcPr>
            <w:tcW w:w="595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R30Z</w:t>
            </w:r>
          </w:p>
        </w:tc>
      </w:tr>
      <w:tr w:rsidR="00991E03" w:rsidRPr="00B40295" w:rsidTr="00991E03">
        <w:tc>
          <w:tcPr>
            <w:tcW w:w="4303" w:type="dxa"/>
            <w:vMerge/>
            <w:tcBorders>
              <w:bottom w:val="single" w:sz="12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</w:p>
        </w:tc>
        <w:tc>
          <w:tcPr>
            <w:tcW w:w="4749" w:type="dxa"/>
            <w:gridSpan w:val="8"/>
            <w:tcBorders>
              <w:top w:val="single" w:sz="4" w:space="0" w:color="001D77"/>
              <w:bottom w:val="single" w:sz="12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center"/>
              <w:rPr>
                <w:rFonts w:ascii="Fira Sans" w:hAnsi="Fira Sans"/>
                <w:sz w:val="16"/>
                <w:szCs w:val="16"/>
              </w:rPr>
            </w:pPr>
            <w:r w:rsidRPr="00B40295">
              <w:rPr>
                <w:rFonts w:ascii="Fira Sans" w:hAnsi="Fira Sans"/>
                <w:sz w:val="16"/>
                <w:szCs w:val="16"/>
              </w:rPr>
              <w:t>%</w:t>
            </w:r>
          </w:p>
        </w:tc>
      </w:tr>
      <w:tr w:rsidR="00991E03" w:rsidRPr="00B40295" w:rsidTr="00991E03">
        <w:tc>
          <w:tcPr>
            <w:tcW w:w="4303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b/>
                <w:bCs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bCs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599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1,37</w:t>
            </w:r>
          </w:p>
        </w:tc>
        <w:tc>
          <w:tcPr>
            <w:tcW w:w="598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6,94</w:t>
            </w:r>
          </w:p>
        </w:tc>
        <w:tc>
          <w:tcPr>
            <w:tcW w:w="585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2,43</w:t>
            </w:r>
          </w:p>
        </w:tc>
        <w:tc>
          <w:tcPr>
            <w:tcW w:w="593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3,47</w:t>
            </w:r>
          </w:p>
        </w:tc>
        <w:tc>
          <w:tcPr>
            <w:tcW w:w="593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1,89</w:t>
            </w:r>
          </w:p>
        </w:tc>
        <w:tc>
          <w:tcPr>
            <w:tcW w:w="599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7,08</w:t>
            </w:r>
          </w:p>
        </w:tc>
        <w:tc>
          <w:tcPr>
            <w:tcW w:w="587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595" w:type="dxa"/>
            <w:tcBorders>
              <w:top w:val="single" w:sz="12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b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b/>
                <w:color w:val="000000"/>
                <w:sz w:val="16"/>
                <w:szCs w:val="16"/>
              </w:rPr>
              <w:t>3,73</w:t>
            </w:r>
          </w:p>
        </w:tc>
      </w:tr>
      <w:tr w:rsidR="00991E03" w:rsidRPr="00B40295" w:rsidTr="00991E03">
        <w:tc>
          <w:tcPr>
            <w:tcW w:w="9052" w:type="dxa"/>
            <w:gridSpan w:val="9"/>
            <w:tcBorders>
              <w:top w:val="single" w:sz="4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before="60" w:after="60" w:line="240" w:lineRule="atLeast"/>
              <w:jc w:val="center"/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</w:pPr>
            <w:r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w</w:t>
            </w:r>
            <w:r w:rsidRPr="00B40295"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edług sektorów własności</w:t>
            </w:r>
          </w:p>
        </w:tc>
      </w:tr>
      <w:tr w:rsidR="00991E03" w:rsidRPr="00B40295" w:rsidTr="00991E03">
        <w:tc>
          <w:tcPr>
            <w:tcW w:w="430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Sektor publiczny</w:t>
            </w:r>
          </w:p>
        </w:tc>
        <w:tc>
          <w:tcPr>
            <w:tcW w:w="599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4,99</w:t>
            </w:r>
          </w:p>
        </w:tc>
        <w:tc>
          <w:tcPr>
            <w:tcW w:w="598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19,90</w:t>
            </w:r>
          </w:p>
        </w:tc>
        <w:tc>
          <w:tcPr>
            <w:tcW w:w="585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12,26</w:t>
            </w:r>
          </w:p>
        </w:tc>
        <w:tc>
          <w:tcPr>
            <w:tcW w:w="59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9,63</w:t>
            </w:r>
          </w:p>
        </w:tc>
        <w:tc>
          <w:tcPr>
            <w:tcW w:w="59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10,63</w:t>
            </w:r>
          </w:p>
        </w:tc>
        <w:tc>
          <w:tcPr>
            <w:tcW w:w="599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25,65</w:t>
            </w:r>
          </w:p>
        </w:tc>
        <w:tc>
          <w:tcPr>
            <w:tcW w:w="587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595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18,26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Sektor prywatny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1,42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7,41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2,39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3,74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1,38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1,81</w:t>
            </w:r>
          </w:p>
        </w:tc>
      </w:tr>
      <w:tr w:rsidR="00991E03" w:rsidRPr="00B40295" w:rsidTr="00991E03">
        <w:tc>
          <w:tcPr>
            <w:tcW w:w="9052" w:type="dxa"/>
            <w:gridSpan w:val="9"/>
            <w:vAlign w:val="center"/>
          </w:tcPr>
          <w:p w:rsidR="00991E03" w:rsidRPr="00B40295" w:rsidRDefault="00991E03" w:rsidP="00991E03">
            <w:pPr>
              <w:spacing w:before="60" w:after="60" w:line="240" w:lineRule="atLeast"/>
              <w:jc w:val="center"/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</w:pPr>
            <w:r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w</w:t>
            </w:r>
            <w:r w:rsidRPr="00B40295"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edług klasy wielkości podmiotu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do 9 pracujących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3,16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1,75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3,63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2,43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2,44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od 10 do 49 pracujących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4,58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6,29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4,82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3,45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2,05</w:t>
            </w:r>
          </w:p>
        </w:tc>
      </w:tr>
      <w:tr w:rsidR="00991E03" w:rsidRPr="00B40295" w:rsidTr="00991E03">
        <w:tc>
          <w:tcPr>
            <w:tcW w:w="430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powyżej 49 pracujących</w:t>
            </w:r>
          </w:p>
        </w:tc>
        <w:tc>
          <w:tcPr>
            <w:tcW w:w="599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2,19</w:t>
            </w:r>
          </w:p>
        </w:tc>
        <w:tc>
          <w:tcPr>
            <w:tcW w:w="598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585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3,97</w:t>
            </w:r>
          </w:p>
        </w:tc>
        <w:tc>
          <w:tcPr>
            <w:tcW w:w="59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6,44</w:t>
            </w:r>
          </w:p>
        </w:tc>
        <w:tc>
          <w:tcPr>
            <w:tcW w:w="59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3,55</w:t>
            </w:r>
          </w:p>
        </w:tc>
        <w:tc>
          <w:tcPr>
            <w:tcW w:w="599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10,85</w:t>
            </w:r>
          </w:p>
        </w:tc>
        <w:tc>
          <w:tcPr>
            <w:tcW w:w="587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6,73</w:t>
            </w:r>
          </w:p>
        </w:tc>
        <w:tc>
          <w:tcPr>
            <w:tcW w:w="595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5,91</w:t>
            </w:r>
          </w:p>
        </w:tc>
      </w:tr>
      <w:tr w:rsidR="00991E03" w:rsidRPr="00B40295" w:rsidTr="00991E03">
        <w:tc>
          <w:tcPr>
            <w:tcW w:w="9052" w:type="dxa"/>
            <w:gridSpan w:val="9"/>
            <w:tcBorders>
              <w:top w:val="single" w:sz="4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before="60" w:after="60" w:line="240" w:lineRule="atLeast"/>
              <w:jc w:val="center"/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</w:pPr>
            <w:r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w</w:t>
            </w:r>
            <w:r w:rsidRPr="00B40295"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edług sekcji PKD</w:t>
            </w:r>
          </w:p>
        </w:tc>
      </w:tr>
      <w:tr w:rsidR="00991E03" w:rsidRPr="00B40295" w:rsidTr="00991E03">
        <w:tc>
          <w:tcPr>
            <w:tcW w:w="430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Przetwórstwo przemysłowe</w:t>
            </w:r>
          </w:p>
        </w:tc>
        <w:tc>
          <w:tcPr>
            <w:tcW w:w="599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598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5,44</w:t>
            </w:r>
          </w:p>
        </w:tc>
        <w:tc>
          <w:tcPr>
            <w:tcW w:w="585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1,31</w:t>
            </w:r>
          </w:p>
        </w:tc>
        <w:tc>
          <w:tcPr>
            <w:tcW w:w="59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3,63</w:t>
            </w:r>
          </w:p>
        </w:tc>
        <w:tc>
          <w:tcPr>
            <w:tcW w:w="59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1,67</w:t>
            </w:r>
          </w:p>
        </w:tc>
        <w:tc>
          <w:tcPr>
            <w:tcW w:w="599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587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1,98</w:t>
            </w:r>
          </w:p>
        </w:tc>
        <w:tc>
          <w:tcPr>
            <w:tcW w:w="595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2,07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Budownictwo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7,38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2,66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5,35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2,77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5,06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3,29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4,01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Handel hurtowy i detaliczny; naprawa pojazdów samochodowych, włączając motocykle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4,35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7,43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6,62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4,67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3,28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6,69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4,57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4,73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Transport i gospodarka magazynowa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7,28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20,38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10,53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13,69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14,52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24,29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18,42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20,38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Działalność związana z zakwaterowaniem i usługami gastronomicznymi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4,54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6,77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3,77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3,51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5,05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3,74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4,10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Informacja i komunikacja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18,71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7,67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8,45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3,40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9,80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7,39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3,70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Działalność finansowa i ubezpieczeniowa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4,42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10,96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9,04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9,72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9,35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6,55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12,27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Działalność profesjonalna naukowa i techniczna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4,96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7,37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3,42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11,53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2,77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4,67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3,23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Działalność w zakresie usług administrowania i działalność wspierająca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5,67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16,51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10,28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10,02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5,25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6,48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5,26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8,57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Administracja publiczna i obrona narodowa, obowiązkowe zabezpieczenia społeczne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6,24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9,40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2,69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22,12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3,09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8,14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4,78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3,93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Edukacja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4,41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9,13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5,64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11,82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1,30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5,45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3,99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2,38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Opieka zdrowotna i pomoc społeczna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1,49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6,46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2,34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2,83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1,73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3,69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2,45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Działalność związana z kulturą, rozrywka i rekreacją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14,11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8,18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6,86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4,83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11,50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8,34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7,63</w:t>
            </w:r>
          </w:p>
        </w:tc>
      </w:tr>
      <w:tr w:rsidR="00991E03" w:rsidRPr="00B40295" w:rsidTr="00991E03">
        <w:tc>
          <w:tcPr>
            <w:tcW w:w="430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Pozostała działalność usługowa</w:t>
            </w:r>
          </w:p>
        </w:tc>
        <w:tc>
          <w:tcPr>
            <w:tcW w:w="599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598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9,77</w:t>
            </w:r>
          </w:p>
        </w:tc>
        <w:tc>
          <w:tcPr>
            <w:tcW w:w="585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4,09</w:t>
            </w:r>
          </w:p>
        </w:tc>
        <w:tc>
          <w:tcPr>
            <w:tcW w:w="59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9,94</w:t>
            </w:r>
          </w:p>
        </w:tc>
        <w:tc>
          <w:tcPr>
            <w:tcW w:w="593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4,13</w:t>
            </w:r>
          </w:p>
        </w:tc>
        <w:tc>
          <w:tcPr>
            <w:tcW w:w="599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9,37</w:t>
            </w:r>
          </w:p>
        </w:tc>
        <w:tc>
          <w:tcPr>
            <w:tcW w:w="587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595" w:type="dxa"/>
            <w:tcBorders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6,33</w:t>
            </w:r>
          </w:p>
        </w:tc>
      </w:tr>
      <w:tr w:rsidR="00991E03" w:rsidRPr="00B40295" w:rsidTr="00991E03">
        <w:tc>
          <w:tcPr>
            <w:tcW w:w="9052" w:type="dxa"/>
            <w:gridSpan w:val="9"/>
            <w:tcBorders>
              <w:top w:val="single" w:sz="4" w:space="0" w:color="001D77"/>
              <w:bottom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before="60" w:after="60" w:line="240" w:lineRule="atLeast"/>
              <w:jc w:val="center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w</w:t>
            </w:r>
            <w:r w:rsidRPr="00B40295">
              <w:rPr>
                <w:rFonts w:ascii="Fira Sans" w:hAnsi="Fira Sans" w:cs="Calibri"/>
                <w:bCs/>
                <w:color w:val="000000"/>
                <w:sz w:val="16"/>
                <w:szCs w:val="16"/>
              </w:rPr>
              <w:t>edług Klasyfikacji Jednostek Terytorialnych do Celów Statystycznych (NUTS)</w:t>
            </w:r>
          </w:p>
        </w:tc>
      </w:tr>
      <w:tr w:rsidR="00991E03" w:rsidRPr="00B40295" w:rsidTr="00991E03">
        <w:tc>
          <w:tcPr>
            <w:tcW w:w="430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południowy</w:t>
            </w:r>
          </w:p>
        </w:tc>
        <w:tc>
          <w:tcPr>
            <w:tcW w:w="599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9,66</w:t>
            </w:r>
          </w:p>
        </w:tc>
        <w:tc>
          <w:tcPr>
            <w:tcW w:w="598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10,31</w:t>
            </w:r>
          </w:p>
        </w:tc>
        <w:tc>
          <w:tcPr>
            <w:tcW w:w="585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59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10,63</w:t>
            </w:r>
          </w:p>
        </w:tc>
        <w:tc>
          <w:tcPr>
            <w:tcW w:w="593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599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9,12</w:t>
            </w:r>
          </w:p>
        </w:tc>
        <w:tc>
          <w:tcPr>
            <w:tcW w:w="587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6,42</w:t>
            </w:r>
          </w:p>
        </w:tc>
        <w:tc>
          <w:tcPr>
            <w:tcW w:w="595" w:type="dxa"/>
            <w:tcBorders>
              <w:top w:val="single" w:sz="4" w:space="0" w:color="001D77"/>
            </w:tcBorders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13,50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Małopolskie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20,60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18,33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37,37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18,71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7,31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18,27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10,45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10,26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Śląskie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6,63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16,90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7,98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17,86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10,71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10,76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26,76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północno-zachodni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5,80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20,05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6,46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17,62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6,60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11,80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9,93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8,23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Wielkopolskie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11,44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37,75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12,35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34,90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12,37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18,16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15,71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Zachodniopomorskie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8,31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24,53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11,59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16,56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12,85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19,91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19,87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15,28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Lubuskie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11,55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30,84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11,95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28,95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17,76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18,93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13,51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18,52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południowo-zachodni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10,55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41,98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16,96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26,34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6,54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9,69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8,14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10,86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Dolnośląskie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15,96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60,77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25,64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38,74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10,06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14,59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12,36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16,66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Opolskie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13,85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51,40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17,59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31,08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15,22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29,30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23,53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21,22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północny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7,62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10,30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3,84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19,72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4,34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7,92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5,95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Kujawsko-pomorskie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12,34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23,45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8,91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14,57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11,16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17,05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10,83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16,86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Warmińsko-mazurskie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27,06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36,24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14,61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20,83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18,64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27,17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24,45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21,33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Pomorskie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18,97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21,54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8,95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36,95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8,53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18,27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12,48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11,12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centralny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16,63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6,33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10,54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9,03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24,70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14,54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15,63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Łódzkie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8,15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25,24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9,81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16,37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14,63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40,69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23,87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25,45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Świętokrzyskie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20,15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16,77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20,81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15,23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26,85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23,10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18,43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wschodni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5,10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16,15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5,28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16,31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6,22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10,94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8,12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7,64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Lubelskie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10,36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34,09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13,72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26,51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16,24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24,58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17,98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15,10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Podkarpackie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8,77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41,34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11,10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23,33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11,72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19,58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13,27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18,39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Podlaskie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26,61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17,98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62,03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23,34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42,43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30,66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Makroregion województwo mazowieckie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8,75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35,99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17,34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16,57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19,85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58,56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38,11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33,60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Warszawski stołeczny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10,20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38,67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21,75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17,73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23,52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65,12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46,32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37,69</w:t>
            </w:r>
          </w:p>
        </w:tc>
      </w:tr>
      <w:tr w:rsidR="00991E03" w:rsidRPr="00B40295" w:rsidTr="00991E03">
        <w:tc>
          <w:tcPr>
            <w:tcW w:w="4303" w:type="dxa"/>
            <w:vAlign w:val="center"/>
          </w:tcPr>
          <w:p w:rsidR="00991E03" w:rsidRPr="00B40295" w:rsidRDefault="00991E03" w:rsidP="00991E03">
            <w:pPr>
              <w:spacing w:line="240" w:lineRule="atLeast"/>
              <w:ind w:firstLine="176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Mazowiecki regionalny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9,84</w:t>
            </w:r>
          </w:p>
        </w:tc>
        <w:tc>
          <w:tcPr>
            <w:tcW w:w="598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28,39</w:t>
            </w:r>
          </w:p>
        </w:tc>
        <w:tc>
          <w:tcPr>
            <w:tcW w:w="58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14,59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17,58</w:t>
            </w:r>
          </w:p>
        </w:tc>
        <w:tc>
          <w:tcPr>
            <w:tcW w:w="593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10,88</w:t>
            </w:r>
          </w:p>
        </w:tc>
        <w:tc>
          <w:tcPr>
            <w:tcW w:w="599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21,22</w:t>
            </w:r>
          </w:p>
        </w:tc>
        <w:tc>
          <w:tcPr>
            <w:tcW w:w="587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14,87</w:t>
            </w:r>
          </w:p>
        </w:tc>
        <w:tc>
          <w:tcPr>
            <w:tcW w:w="595" w:type="dxa"/>
            <w:vAlign w:val="center"/>
          </w:tcPr>
          <w:p w:rsidR="00991E03" w:rsidRPr="00B40295" w:rsidRDefault="00991E03" w:rsidP="00991E03">
            <w:pPr>
              <w:spacing w:line="240" w:lineRule="atLeast"/>
              <w:jc w:val="right"/>
              <w:rPr>
                <w:rFonts w:ascii="Fira Sans" w:hAnsi="Fira Sans" w:cs="Calibri"/>
                <w:color w:val="000000"/>
                <w:sz w:val="16"/>
                <w:szCs w:val="16"/>
              </w:rPr>
            </w:pPr>
            <w:r w:rsidRPr="00B40295">
              <w:rPr>
                <w:rFonts w:ascii="Fira Sans" w:hAnsi="Fira Sans" w:cs="Calibri"/>
                <w:color w:val="000000"/>
                <w:sz w:val="16"/>
                <w:szCs w:val="16"/>
              </w:rPr>
              <w:t>17,24</w:t>
            </w:r>
          </w:p>
        </w:tc>
      </w:tr>
    </w:tbl>
    <w:p w:rsidR="00975812" w:rsidRPr="00991E03" w:rsidRDefault="00991E03">
      <w:pPr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 4. Tablica precyzji</w:t>
      </w:r>
      <w:bookmarkStart w:id="0" w:name="_GoBack"/>
      <w:bookmarkEnd w:id="0"/>
    </w:p>
    <w:sectPr w:rsidR="00975812" w:rsidRPr="00991E03" w:rsidSect="00991E03">
      <w:pgSz w:w="11906" w:h="16838" w:code="9"/>
      <w:pgMar w:top="113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CE"/>
    <w:rsid w:val="002F6EC4"/>
    <w:rsid w:val="003B1837"/>
    <w:rsid w:val="003D44CE"/>
    <w:rsid w:val="003E2F7F"/>
    <w:rsid w:val="0043768B"/>
    <w:rsid w:val="0064671D"/>
    <w:rsid w:val="006F2A71"/>
    <w:rsid w:val="008D032E"/>
    <w:rsid w:val="00926DCE"/>
    <w:rsid w:val="00991E03"/>
    <w:rsid w:val="00B40295"/>
    <w:rsid w:val="00C375C8"/>
    <w:rsid w:val="00D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918F0B-994B-4795-9F20-0E8F18F9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4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3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Żmuda-Trzebiatowski Radosław</dc:creator>
  <cp:keywords/>
  <dc:description/>
  <cp:lastModifiedBy>Żmuda-Trzebiatowski Radosław</cp:lastModifiedBy>
  <cp:revision>5</cp:revision>
  <dcterms:created xsi:type="dcterms:W3CDTF">2018-09-13T09:39:00Z</dcterms:created>
  <dcterms:modified xsi:type="dcterms:W3CDTF">2018-09-14T08:26:00Z</dcterms:modified>
</cp:coreProperties>
</file>